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5D" w:rsidRDefault="00B90BC2">
      <w:r w:rsidRPr="002E1517">
        <w:rPr>
          <w:noProof/>
          <w:lang w:eastAsia="en-GB"/>
        </w:rPr>
        <w:drawing>
          <wp:inline distT="0" distB="0" distL="0" distR="0">
            <wp:extent cx="5579745" cy="156019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5D" w:rsidRDefault="002B4E5D"/>
    <w:p w:rsidR="009F0D94" w:rsidRDefault="009F0D94"/>
    <w:p w:rsidR="009F0D94" w:rsidRDefault="009F0D94" w:rsidP="009F0D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0D94">
        <w:rPr>
          <w:rFonts w:ascii="Times New Roman" w:hAnsi="Times New Roman" w:cs="Times New Roman"/>
          <w:b/>
          <w:bCs/>
          <w:sz w:val="32"/>
          <w:szCs w:val="32"/>
        </w:rPr>
        <w:t>TECHNICAL SPECIFICATIONS</w:t>
      </w:r>
    </w:p>
    <w:p w:rsidR="009F0D94" w:rsidRDefault="009F0D94" w:rsidP="009F0D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0D94" w:rsidRPr="009F0D94" w:rsidRDefault="009F0D94" w:rsidP="009F0D94">
      <w:pPr>
        <w:jc w:val="both"/>
        <w:rPr>
          <w:rFonts w:ascii="Times New Roman" w:hAnsi="Times New Roman" w:cs="Times New Roman"/>
          <w:sz w:val="24"/>
          <w:szCs w:val="24"/>
        </w:rPr>
      </w:pPr>
      <w:r w:rsidRPr="009F0D94">
        <w:rPr>
          <w:rFonts w:ascii="Times New Roman" w:hAnsi="Times New Roman" w:cs="Times New Roman"/>
          <w:sz w:val="24"/>
          <w:szCs w:val="24"/>
        </w:rPr>
        <w:t xml:space="preserve">Based on the technical project prepared from the engineers of </w:t>
      </w:r>
      <w:proofErr w:type="spellStart"/>
      <w:r w:rsidRPr="009F0D94">
        <w:rPr>
          <w:rFonts w:ascii="Times New Roman" w:hAnsi="Times New Roman" w:cs="Times New Roman"/>
          <w:sz w:val="24"/>
          <w:szCs w:val="24"/>
        </w:rPr>
        <w:t>Finiq</w:t>
      </w:r>
      <w:proofErr w:type="spellEnd"/>
      <w:r w:rsidRPr="009F0D94">
        <w:rPr>
          <w:rFonts w:ascii="Times New Roman" w:hAnsi="Times New Roman" w:cs="Times New Roman"/>
          <w:sz w:val="24"/>
          <w:szCs w:val="24"/>
        </w:rPr>
        <w:t xml:space="preserve"> Municipality has been prepared the technical specifications for the following systems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4E5D" w:rsidRPr="00B53ECD" w:rsidRDefault="00B53E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ECD">
        <w:rPr>
          <w:rFonts w:ascii="Times New Roman" w:hAnsi="Times New Roman" w:cs="Times New Roman"/>
          <w:b/>
          <w:sz w:val="28"/>
          <w:szCs w:val="28"/>
          <w:u w:val="single"/>
        </w:rPr>
        <w:t>LOT 1</w:t>
      </w:r>
    </w:p>
    <w:p w:rsidR="00ED2A7A" w:rsidRPr="002B4E5D" w:rsidRDefault="002B4E5D" w:rsidP="002B4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B4E5D">
        <w:rPr>
          <w:rFonts w:ascii="Times New Roman" w:hAnsi="Times New Roman" w:cs="Times New Roman"/>
          <w:b/>
          <w:bCs/>
          <w:sz w:val="28"/>
          <w:szCs w:val="28"/>
        </w:rPr>
        <w:t>Professional Audio System</w:t>
      </w:r>
    </w:p>
    <w:p w:rsidR="002B4E5D" w:rsidRDefault="002B4E5D"/>
    <w:tbl>
      <w:tblPr>
        <w:tblW w:w="8189" w:type="dxa"/>
        <w:tblInd w:w="-714" w:type="dxa"/>
        <w:tblLook w:val="04A0"/>
      </w:tblPr>
      <w:tblGrid>
        <w:gridCol w:w="1292"/>
        <w:gridCol w:w="2120"/>
        <w:gridCol w:w="4777"/>
      </w:tblGrid>
      <w:tr w:rsidR="00E8093A" w:rsidRPr="002B4E5D" w:rsidTr="00E8093A">
        <w:trPr>
          <w:trHeight w:val="477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 (six) 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Linearray</w:t>
            </w:r>
            <w:proofErr w:type="spellEnd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speaker system </w:t>
            </w:r>
          </w:p>
        </w:tc>
        <w:tc>
          <w:tcPr>
            <w:tcW w:w="4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Frequency Range (-10 dB): 70 Hz -20 kHz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Frequency Response (±3 dB): 87 Hz - 19 kHz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Coverage Pattern: 100° x 15° nominal (horizontal x vertical), single unit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Crossover Modes: Bi-amp / passive, externally switchable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Crossover Frequency: 2.0 kHz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Power Rating1: 400 W / 800 W / 1600 W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(Continuous / Program / Peak): Bi-amp LF: 400 W / 800 W / 1600 W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Bi-amp HF: 130 W / 60 W / 120 W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System Maximum SPL2: 122 dB SPL peak (passive mode)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LF: 122 dB (bi-amp mode)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HF: 128 dB (bi-amp mode)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System Sensitivity (1w @ 1m): 90 dB SPL (passive mode)</w:t>
            </w:r>
          </w:p>
        </w:tc>
      </w:tr>
      <w:tr w:rsidR="00E8093A" w:rsidRPr="002B4E5D" w:rsidTr="00E8093A">
        <w:trPr>
          <w:trHeight w:val="841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 (two)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High power </w:t>
            </w:r>
            <w:proofErr w:type="spellStart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suspendable</w:t>
            </w:r>
            <w:proofErr w:type="spellEnd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subwoofer system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System Type: 15" bass reflex subwoofer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Frequency Range (-10 dB): 35 Hz - 250 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Frequency Response (±3 dB): 40 Hz - 250 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Recommended Hi-Pass Filter: High-pass: Butterworth 24 dB/oct, 45 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Low-pass: </w:t>
            </w:r>
            <w:proofErr w:type="spellStart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Linkwitz</w:t>
            </w:r>
            <w:proofErr w:type="spellEnd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-Riley 48 dB/</w:t>
            </w:r>
            <w:proofErr w:type="spellStart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oct</w:t>
            </w:r>
            <w:proofErr w:type="spellEnd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80 - 120 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Power Rating1: 800 W / 1600 W / 3200 W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(Continuous / Program / Peak)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Maximum Peak SPL2: 126 dB SPL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Sensitivity (1w @ 1m): 91 dB SPL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LF Driver: 1 x JBL 2265G-1, 380 mm (15 in) Differential Drive®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woofer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Nominal Impedance: 4 Ohms</w:t>
            </w:r>
          </w:p>
        </w:tc>
      </w:tr>
      <w:tr w:rsidR="00E8093A" w:rsidRPr="002B4E5D" w:rsidTr="00E8093A">
        <w:trPr>
          <w:trHeight w:val="623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2 (two)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Hardware for suspending speakers and subwoofers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Hardware for suspending VRX915S and/or VRX928LA enclosures</w:t>
            </w:r>
          </w:p>
        </w:tc>
      </w:tr>
      <w:tr w:rsidR="00E8093A" w:rsidRPr="002B4E5D" w:rsidTr="00E8093A">
        <w:trPr>
          <w:trHeight w:val="3676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 (two)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Power Amplifier Two-channel, 1200W @ 4Ω 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Sensitivity (for full rated power at 4Ω) : 1.4V                                                                                                        Rated Power Output (per Channel at 4Ω) : 2100W Stereo                                                                                                Signal to Noise Ratio (below rated 1kHz power at 8Ω) : 103 dB (A Weighted)                                                                                                       Total Harmonic Distortion : &lt;0.5%                                Damping Factor : 20 Hz to 1kHz &gt;500                        Frequency Response (at 1W, 20 Hz to 20 kHz) : +0 dB, -1 dB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Crosstalk (below rated power) 20 Hz to 1kHz : &gt;70 dB                                                                                                             Input Impedance : 20kΩ balanced, 10kΩ unbalanced</w:t>
            </w:r>
          </w:p>
        </w:tc>
      </w:tr>
      <w:tr w:rsidR="00E8093A" w:rsidRPr="002B4E5D" w:rsidTr="00E8093A">
        <w:trPr>
          <w:trHeight w:val="4053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(one)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Power Amplifier Two-channel, 2100W @ 4Ω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Sensitivity (for full rated power at 4Ω) : 1.4V                                                                                                        Rated Power Output (per Channel at 4Ω) : 1200W Stereo                                                                                                Signal to Noise Ratio (below rated 1kHz power at 8Ω) : 100 dB (A Weighted)                                                                                                       Total Harmonic Distortion : &lt;0.5%                                Damping Factor : 20 Hz to 1kHz &gt;500                        Frequency Response (at 1W, 20 Hz to 20 kHz) : +0 dB, -1 dB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Crosstalk (below rated power) 20 Hz to 1kHz : &gt;70 dB                                                                                                             Input Impedance : 20kΩ balanced, 10kΩ unbalanced</w:t>
            </w:r>
          </w:p>
        </w:tc>
      </w:tr>
      <w:tr w:rsidR="00E8093A" w:rsidRPr="002B4E5D" w:rsidTr="00E8093A">
        <w:trPr>
          <w:trHeight w:val="197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 (one)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Digital Mixing Console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32 recallable GB </w:t>
            </w:r>
            <w:proofErr w:type="spellStart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</w:t>
            </w:r>
            <w:proofErr w:type="spellEnd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inputs with locking connectors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and phantom power indicators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16 XLR analogue line outputs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8 XLR/1/4” </w:t>
            </w:r>
            <w:proofErr w:type="spellStart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Combi</w:t>
            </w:r>
            <w:proofErr w:type="spellEnd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-jacks for line inputs and instruments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AES Out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Word Clock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HiQnet</w:t>
            </w:r>
            <w:proofErr w:type="spellEnd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Ethernet port for </w:t>
            </w:r>
            <w:proofErr w:type="spellStart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HiQnet</w:t>
            </w:r>
            <w:proofErr w:type="spellEnd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system integration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and </w:t>
            </w:r>
            <w:proofErr w:type="spellStart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ViSi</w:t>
            </w:r>
            <w:proofErr w:type="spellEnd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Remote System32x32 </w:t>
            </w:r>
            <w:proofErr w:type="spellStart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ViSi</w:t>
            </w:r>
            <w:proofErr w:type="spellEnd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Connect 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expansion slot (see back page)                                                                                                          8 LED Input Meter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48v Phantom power switch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Polarity reverse switch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Input Gain/Trim Adjustment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Variable High Pass Filter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HPF engage switch 32-in/32-out low latency recording interface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Compatible with PC and MAC DAW software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Ableton Live Lite 9 software download included • 24 Motorised input faders + LR/Mono (Fully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motorised With 4 fully customisable fader Layers)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Multi-Colour LCD Channel Displays on each input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fader for instant visual feedback and naming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8 VCA groups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8 mute groups for muting groups of channels as one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Snapshot control – 1000 cues can be stored and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recalled from dedicated cue control buttons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USB port for saving/loading shows and snapshots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with USB memory sticks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5" colour touchscreen for patching, routing, show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set-up and security settings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8 LED input and output meters (monitor L/R,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master L/R, mono)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Headphone output</w:t>
            </w:r>
          </w:p>
        </w:tc>
      </w:tr>
      <w:tr w:rsidR="00E8093A" w:rsidRPr="002B4E5D" w:rsidTr="00E8093A">
        <w:trPr>
          <w:trHeight w:val="5612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(four)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Vocal Set Wireless Microphone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Frequency bands: A: 530,025 – 559,000 MHz; U1: 606,100 – 613,900 MHz; U2: 614,100 – 629,900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MHz; B1: 748,100 – 751,900 MHz; B2: 774,100 – 777,900 MHz; M: 826,300 –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831,000 MHz; D: 863,100 – 864,900 MHz; K: 925,100 – 931,850 MHz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Diversity system: Antenna switching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RF output: 10, 20 or 50 </w:t>
            </w:r>
            <w:proofErr w:type="spellStart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</w:t>
            </w:r>
            <w:proofErr w:type="spellEnd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(depending on frequency band)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Audio bandwidth: 40 – 20 000 Hz (+/- 3dB)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Tuning range: Up to 30 MHz (depending on frequency band)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channels: Up to eight compatible channels within one frequency band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Frequency selection: Fixed frequencies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Modulation: FM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Radio range (Line of sight): 30 meter (with external antennas further distances achievable)</w:t>
            </w:r>
          </w:p>
        </w:tc>
      </w:tr>
      <w:tr w:rsidR="00E8093A" w:rsidRPr="002B4E5D" w:rsidTr="00E8093A">
        <w:trPr>
          <w:trHeight w:val="5612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(four)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Pressenter</w:t>
            </w:r>
            <w:proofErr w:type="spellEnd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Set Wireless Microphone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Frequency bands: A: 530,025 – 559,000 MHz; U1: 606,100 – 613,900 MHz; U2: 614,100 – 629,900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MHz; B1: 748,100 – 751,900 MHz; B2: 774,100 – 777,900 MHz; M: 826,300 –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831,000 MHz; D: 863,100 – 864,900 MHz; K: 925,100 – 931,850 MHz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Diversity system: Antenna switching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RF output: 10, 20 or 50 </w:t>
            </w:r>
            <w:proofErr w:type="spellStart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</w:t>
            </w:r>
            <w:proofErr w:type="spellEnd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(depending on frequency band)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Audio bandwidth: 40 – 20 000 Hz (+/- 3dB)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Tuning range: Up to 30 MHz (depending on frequency band)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channels: Up to eight compatible channels within one frequency band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Frequency selection: Fixed frequencies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Modulation: FM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Radio range (Line of sight): 30 meter (with external antennas further distances achievable)</w:t>
            </w:r>
          </w:p>
        </w:tc>
      </w:tr>
      <w:tr w:rsidR="00E8093A" w:rsidRPr="002B4E5D" w:rsidTr="00E8093A">
        <w:trPr>
          <w:trHeight w:val="3429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(four)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Handheld Microphone with Cable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Polar Patterns: Super cardioid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Frequency Range: 70 to 20,000 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High Pass Filter: 80 Hz, always active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Sensitivity: 2.6 mV/Pa (-52 </w:t>
            </w:r>
            <w:proofErr w:type="spellStart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dBV</w:t>
            </w:r>
            <w:proofErr w:type="spellEnd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SPL for 1%/3% THD: 147/156 dB SPL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Equivalent Noise Level: 18 dB-A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Signal/noise ratio (A-weighted): 76 dB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Impedance/load Impedance: ≤600 ohms, 2000 ohms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Humbucking Coil: Integrated on Capsule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Connector: 3-pin XLR</w:t>
            </w:r>
          </w:p>
        </w:tc>
      </w:tr>
      <w:tr w:rsidR="00E8093A" w:rsidRPr="002B4E5D" w:rsidTr="00E8093A">
        <w:trPr>
          <w:trHeight w:val="1247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(four)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Microphone Stand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Weight (kg): 1.8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Colou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Black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min. height (cm): 95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 max. height (cm): 148</w:t>
            </w:r>
          </w:p>
        </w:tc>
      </w:tr>
      <w:tr w:rsidR="00E8093A" w:rsidRPr="002B4E5D" w:rsidTr="00E8093A">
        <w:trPr>
          <w:trHeight w:val="1247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(two)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 inch Professional Equipment Rack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Rack Dimensions: 447 x 427 x 540 mm (</w:t>
            </w:r>
            <w:proofErr w:type="spellStart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LxWxH</w:t>
            </w:r>
            <w:proofErr w:type="spellEnd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Outside Dimensions : 566 x 462 x 594 mm (</w:t>
            </w:r>
            <w:proofErr w:type="spellStart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LxWxH</w:t>
            </w:r>
            <w:proofErr w:type="spellEnd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Weight 18 kg</w:t>
            </w:r>
          </w:p>
        </w:tc>
      </w:tr>
      <w:tr w:rsidR="00E8093A" w:rsidRPr="002B4E5D" w:rsidTr="00E8093A">
        <w:trPr>
          <w:trHeight w:val="623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(one)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Approximate other accessories, like DMX cables, power Conn connectors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E8093A" w:rsidRPr="002B4E5D" w:rsidTr="00E8093A">
        <w:trPr>
          <w:trHeight w:val="2182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(two)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Self-Powered Speaker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Max SPL Output : 127 dB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Freq. Range (-10 dB) : 39 Hz - 20 kHz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Freq. Response (±3 dB) : 50 Hz - 20 kHz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Coverage Pattern : 90° x 60°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Amplifier Design : Class 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Power Rating  : 1000W Peak (700W LF + 300W HF), 500W Continuous (350W LF + 150W HF)</w:t>
            </w:r>
          </w:p>
        </w:tc>
      </w:tr>
      <w:tr w:rsidR="00E8093A" w:rsidRPr="002B4E5D" w:rsidTr="00E8093A">
        <w:trPr>
          <w:trHeight w:val="1559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(three)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Speaker stands  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Weight (kg</w:t>
            </w:r>
            <w:proofErr w:type="gramStart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:</w:t>
            </w:r>
            <w:proofErr w:type="gramEnd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4.35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Colour : black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Top section : round 35mm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Min. height (cm) : 123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height (cm) : 205</w:t>
            </w:r>
          </w:p>
        </w:tc>
      </w:tr>
      <w:tr w:rsidR="00E8093A" w:rsidRPr="002B4E5D" w:rsidTr="00E8093A">
        <w:trPr>
          <w:trHeight w:val="284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(one)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Insulation and Acoustics materials 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2B4E5D" w:rsidRDefault="002B4E5D" w:rsidP="002B4E5D">
      <w:pPr>
        <w:rPr>
          <w:rFonts w:ascii="Times New Roman" w:hAnsi="Times New Roman" w:cs="Times New Roman"/>
          <w:sz w:val="24"/>
          <w:szCs w:val="24"/>
        </w:rPr>
      </w:pPr>
    </w:p>
    <w:p w:rsidR="002B4E5D" w:rsidRDefault="002B4E5D" w:rsidP="002B4E5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53ECD" w:rsidRDefault="00B53ECD" w:rsidP="002B4E5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53ECD" w:rsidRPr="00F42047" w:rsidRDefault="00B53ECD" w:rsidP="002B4E5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B4E5D" w:rsidRPr="00F42047" w:rsidRDefault="002B4E5D" w:rsidP="002B4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204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Professional Lighting System</w:t>
      </w:r>
    </w:p>
    <w:p w:rsidR="002B4E5D" w:rsidRDefault="002B4E5D" w:rsidP="002B4E5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222" w:type="dxa"/>
        <w:tblInd w:w="-714" w:type="dxa"/>
        <w:tblLook w:val="04A0"/>
      </w:tblPr>
      <w:tblGrid>
        <w:gridCol w:w="1418"/>
        <w:gridCol w:w="2494"/>
        <w:gridCol w:w="4310"/>
      </w:tblGrid>
      <w:tr w:rsidR="00E8093A" w:rsidRPr="002B4E5D" w:rsidTr="00E8093A">
        <w:trPr>
          <w:trHeight w:val="55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ind w:left="-534"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 (six) 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LED Theatre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Spot</w:t>
            </w:r>
          </w:p>
        </w:tc>
        <w:tc>
          <w:tcPr>
            <w:tcW w:w="4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Power input AC 100 - 240V, 50/60Hz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Power consumption W 250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Colour black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Fixation optional standard clamp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IP rating indoor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Standalone fixed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Lamp LED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Min. colour temperature (K) 3200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colour temperature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(K) 3200                                                                                                                         Colours : Warm white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Functions : Motorized zoom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Min. beam angle (°) : 10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beam angle (°) :  50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Min. refresh rate : (kHz) 3.6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refresh rate : (kHz) 3.6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Input : 3 pin XLR, 5 pin XLR, power on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Output : 3 pin XLR, 5 pin XLR, power on</w:t>
            </w:r>
          </w:p>
        </w:tc>
      </w:tr>
      <w:tr w:rsidR="00E8093A" w:rsidRPr="002B4E5D" w:rsidTr="00E8093A">
        <w:trPr>
          <w:trHeight w:val="123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35 (thirty five)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SAFETY CABLE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Weight (kg):  0.15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Colour: Aluminium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load (kg): 75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Tube Ø  : 51 mm</w:t>
            </w:r>
          </w:p>
        </w:tc>
      </w:tr>
      <w:tr w:rsidR="00E8093A" w:rsidRPr="002B4E5D" w:rsidTr="00E8093A">
        <w:trPr>
          <w:trHeight w:val="649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(four)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Moving Led Robot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Power input AC : 100 - 240V, 50/60Hz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Power consumption : W 80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Colour : Black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Display : LCD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Fixation included omega bracket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IP rating : Indoor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Maximum DMX channels  : 14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Lux 5200 lux @ 5m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Lumen  : 490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Lamp : LED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Min. colour temperature (K) -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colour temperature (K) -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Zoom : Manual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Prism ( # facets + rotating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y/n ) -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Frost filter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Min. beam angle (°) 4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beam angle (°) 45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Input 3 pin XLR, 5 pin XLR, power on,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rdm</w:t>
            </w:r>
            <w:proofErr w:type="spellEnd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Output 3 pin XLR, 5 pin XLR, power on</w:t>
            </w:r>
          </w:p>
        </w:tc>
      </w:tr>
      <w:tr w:rsidR="00E8093A" w:rsidRPr="002B4E5D" w:rsidTr="00E8093A">
        <w:trPr>
          <w:trHeight w:val="247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(four)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Booster for DMX signal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Power input : AC 230V, 50Hz                                                                                             Colour : Black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Display : LED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Fixation : 19" rack mountable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Input : 3-Pin XLR, 5-Pin XLR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Output : 3-Pin XLR, 5-Pin XLR                                                                               </w:t>
            </w:r>
            <w:proofErr w:type="spellStart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XLR</w:t>
            </w:r>
            <w:proofErr w:type="spellEnd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 pin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XLR 5 pin </w:t>
            </w:r>
          </w:p>
        </w:tc>
      </w:tr>
      <w:tr w:rsidR="00E8093A" w:rsidRPr="002B4E5D" w:rsidTr="00E8093A">
        <w:trPr>
          <w:trHeight w:val="587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Four)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Powerful indoor LED projector RGB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Power input AC 100 - 240V, 50/60Hz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Power consumption W 240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Colour :  black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Display : LCD                                                                                                         Fixation optional standard clamp                                                          IP rating indoor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Standalone automatic, sound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Maximum DMX channels 16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Lamp COB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Min. colour temperature (K) 3200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colour temperature (K) 5600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Colours Red, Green, Blue, other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Mix colours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Min. beam angle (°) 60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beam angle (°) 60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Min. refresh rate (kHz) 1.2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Max. refresh rate (kHz) 1.2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Input 3 pin XLR, 5 pin XLR, power on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Output : 3 pin XLR, 5 pin XLR, power on</w:t>
            </w:r>
          </w:p>
        </w:tc>
      </w:tr>
      <w:tr w:rsidR="00E8093A" w:rsidRPr="002B4E5D" w:rsidTr="00E8093A">
        <w:trPr>
          <w:trHeight w:val="556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(one)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DMX intelligent lighting controller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24-control slides present board with memory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2x12-control slides fader banks or 1x24 control slides fader bank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Flash on every control slide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Up to 4600 steps, 48 programmable sets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Fade out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Live or offline building and scene modifications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Adjustable sequences speed and rise time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Every step is saved in the built-in memory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Mix several sets Music detection via the built-in microphone or an external source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Manually launch sets via the Tap Sync key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MIDI scenes and sets launching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DMX 512 output via 3-pin XLR3 cable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External power supply (9 V - 12 V, 500 mA, DC)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Supplied with an </w:t>
            </w:r>
            <w:proofErr w:type="spellStart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amovible</w:t>
            </w:r>
            <w:proofErr w:type="spellEnd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black protective casing</w:t>
            </w: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Supplied with 1 external power supply</w:t>
            </w:r>
          </w:p>
        </w:tc>
      </w:tr>
      <w:tr w:rsidR="00E8093A" w:rsidRPr="002B4E5D" w:rsidTr="00E8093A">
        <w:trPr>
          <w:trHeight w:val="154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(two)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Professional Projector  MIN 4000 lumens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Laser Projector with at least 4000 lumens, Resolution 1920 x 1200.Aspect Ratio 4:3,16:9,16:10. Inputs:2x HDMI, 1x VGA, 1x DVI-D,1xHDTBaseT. Outputs:  1 x VGA. Comply with protocol RS232</w:t>
            </w:r>
          </w:p>
        </w:tc>
      </w:tr>
      <w:tr w:rsidR="00E8093A" w:rsidRPr="002B4E5D" w:rsidTr="00E8093A">
        <w:trPr>
          <w:trHeight w:val="28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Projector screen 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Projector screen at least 5.00m x 3.00m </w:t>
            </w:r>
          </w:p>
        </w:tc>
      </w:tr>
      <w:tr w:rsidR="00E8093A" w:rsidRPr="002B4E5D" w:rsidTr="00E8093A">
        <w:trPr>
          <w:trHeight w:val="50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Approximate other accessories, DMX cables, </w:t>
            </w:r>
            <w:proofErr w:type="spellStart"/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powerconn,connector</w:t>
            </w:r>
            <w:proofErr w:type="spellEnd"/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2B4E5D" w:rsidRDefault="00E8093A" w:rsidP="002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B4E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B53ECD" w:rsidRDefault="00B53ECD" w:rsidP="002B4E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53ECD" w:rsidRDefault="00B53ECD" w:rsidP="002B4E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53ECD" w:rsidRPr="00B53ECD" w:rsidRDefault="00B53ECD" w:rsidP="002B4E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53ECD">
        <w:rPr>
          <w:rFonts w:ascii="Times New Roman" w:hAnsi="Times New Roman" w:cs="Times New Roman"/>
          <w:b/>
          <w:bCs/>
          <w:sz w:val="28"/>
          <w:szCs w:val="28"/>
          <w:u w:val="single"/>
        </w:rPr>
        <w:t>LOT 2</w:t>
      </w:r>
    </w:p>
    <w:p w:rsidR="00F42047" w:rsidRPr="00F42047" w:rsidRDefault="00F42047" w:rsidP="00F4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20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Theatre Chairs and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F420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cene </w:t>
      </w:r>
    </w:p>
    <w:p w:rsidR="00F42047" w:rsidRDefault="00F42047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325" w:type="dxa"/>
        <w:tblInd w:w="-714" w:type="dxa"/>
        <w:tblLook w:val="04A0"/>
      </w:tblPr>
      <w:tblGrid>
        <w:gridCol w:w="1535"/>
        <w:gridCol w:w="3200"/>
        <w:gridCol w:w="3590"/>
      </w:tblGrid>
      <w:tr w:rsidR="00E8093A" w:rsidRPr="00F42047" w:rsidTr="00E8093A">
        <w:trPr>
          <w:trHeight w:val="1660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93A" w:rsidRPr="00F42047" w:rsidRDefault="00E8093A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(two hundred ten) 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Conference/Theatre Chairs</w:t>
            </w:r>
          </w:p>
        </w:tc>
        <w:tc>
          <w:tcPr>
            <w:tcW w:w="3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Chairs to be conference / theatre chairs foldable. They should have combination of wood, plastic and quality clothing. Main structure of chair to be metallic.  </w:t>
            </w:r>
          </w:p>
        </w:tc>
      </w:tr>
      <w:tr w:rsidR="00E8093A" w:rsidRPr="00F42047" w:rsidTr="00E8093A">
        <w:trPr>
          <w:trHeight w:val="379"/>
        </w:trPr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8093A" w:rsidRPr="00F42047" w:rsidRDefault="00E8093A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(Fifteen) 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Chairs Accessories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Metallic / Wooden supporting materials</w:t>
            </w:r>
          </w:p>
        </w:tc>
      </w:tr>
      <w:tr w:rsidR="00E8093A" w:rsidRPr="00F42047" w:rsidTr="00E8093A">
        <w:trPr>
          <w:trHeight w:val="379"/>
        </w:trPr>
        <w:tc>
          <w:tcPr>
            <w:tcW w:w="1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8093A" w:rsidRPr="00F42047" w:rsidTr="00E8093A">
        <w:trPr>
          <w:trHeight w:val="68"/>
        </w:trPr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2047" w:rsidRPr="00F42047" w:rsidRDefault="00F42047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313" w:type="dxa"/>
        <w:tblInd w:w="-714" w:type="dxa"/>
        <w:tblLook w:val="04A0"/>
      </w:tblPr>
      <w:tblGrid>
        <w:gridCol w:w="1292"/>
        <w:gridCol w:w="3274"/>
        <w:gridCol w:w="3747"/>
      </w:tblGrid>
      <w:tr w:rsidR="00E8093A" w:rsidRPr="00F42047" w:rsidTr="00E8093A">
        <w:trPr>
          <w:trHeight w:val="1288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93A" w:rsidRPr="00F42047" w:rsidRDefault="00E8093A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(one)</w:t>
            </w:r>
          </w:p>
        </w:tc>
        <w:tc>
          <w:tcPr>
            <w:tcW w:w="3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Metallic Constructions</w:t>
            </w:r>
          </w:p>
        </w:tc>
        <w:tc>
          <w:tcPr>
            <w:tcW w:w="3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Scene structure to be </w:t>
            </w:r>
            <w:proofErr w:type="spellStart"/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metalic</w:t>
            </w:r>
            <w:proofErr w:type="spellEnd"/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or cement alike and cover all the scene area except the entry corridors. Scene to have e hight of min 30-40 cm from base floor as per architect designing and to have standards for theatres loading.    </w:t>
            </w:r>
          </w:p>
        </w:tc>
      </w:tr>
      <w:tr w:rsidR="00E8093A" w:rsidRPr="00F42047" w:rsidTr="00E8093A">
        <w:trPr>
          <w:trHeight w:val="51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93A" w:rsidRPr="00F42047" w:rsidRDefault="00E8093A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(one)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Wooden Floor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Floor to be wooden natural and to cover all of the scene area and hand painted</w:t>
            </w:r>
          </w:p>
        </w:tc>
      </w:tr>
      <w:tr w:rsidR="00E8093A" w:rsidRPr="00F42047" w:rsidTr="00E8093A">
        <w:trPr>
          <w:trHeight w:val="421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93A" w:rsidRPr="00F42047" w:rsidRDefault="00E8093A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(one)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Electrics Installations 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Automats, electrics cables, power supplies, electric board, rack of European standards</w:t>
            </w:r>
          </w:p>
        </w:tc>
      </w:tr>
    </w:tbl>
    <w:p w:rsidR="00F42047" w:rsidRDefault="00F42047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0D94" w:rsidRDefault="009F0D94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0D94" w:rsidRDefault="009F0D94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0D94" w:rsidRDefault="009F0D94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53ECD" w:rsidRDefault="00B53ECD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53ECD" w:rsidRDefault="00B53ECD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0D94" w:rsidRDefault="00B53ECD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LOT 3</w:t>
      </w:r>
    </w:p>
    <w:p w:rsidR="00F42047" w:rsidRDefault="00F42047" w:rsidP="00F420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Conditioning </w:t>
      </w:r>
    </w:p>
    <w:tbl>
      <w:tblPr>
        <w:tblW w:w="8284" w:type="dxa"/>
        <w:tblInd w:w="-714" w:type="dxa"/>
        <w:tblLook w:val="04A0"/>
      </w:tblPr>
      <w:tblGrid>
        <w:gridCol w:w="1292"/>
        <w:gridCol w:w="3264"/>
        <w:gridCol w:w="3728"/>
      </w:tblGrid>
      <w:tr w:rsidR="00E8093A" w:rsidRPr="00F42047" w:rsidTr="00E8093A">
        <w:trPr>
          <w:trHeight w:val="28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93A" w:rsidRPr="00F42047" w:rsidRDefault="00E8093A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9F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(four) </w:t>
            </w:r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Internal unit</w:t>
            </w: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internal unit with 60000 Btu/h</w:t>
            </w:r>
          </w:p>
        </w:tc>
      </w:tr>
      <w:tr w:rsidR="00E8093A" w:rsidRPr="00F42047" w:rsidTr="00E8093A">
        <w:trPr>
          <w:trHeight w:val="281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93A" w:rsidRPr="00F42047" w:rsidRDefault="00E8093A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9F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(two)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Internal unit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wall inverter with 18000 Btu/h,</w:t>
            </w:r>
          </w:p>
        </w:tc>
      </w:tr>
      <w:tr w:rsidR="00E8093A" w:rsidRPr="00F42047" w:rsidTr="00E8093A">
        <w:trPr>
          <w:trHeight w:val="281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93A" w:rsidRPr="00F42047" w:rsidRDefault="00E8093A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Pr="009F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(one)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Internal unit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wall inverter with 24000 Btu/h,</w:t>
            </w:r>
          </w:p>
        </w:tc>
      </w:tr>
      <w:tr w:rsidR="00E8093A" w:rsidRPr="00F42047" w:rsidTr="00E8093A">
        <w:trPr>
          <w:trHeight w:val="61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93A" w:rsidRPr="00F42047" w:rsidRDefault="00E8093A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Pr="009F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(one)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Gas pipes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Tubes (pipes) of conditioning to be of copper min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imum</w:t>
            </w: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13 mm width</w:t>
            </w:r>
          </w:p>
        </w:tc>
      </w:tr>
      <w:tr w:rsidR="00E8093A" w:rsidRPr="00F42047" w:rsidTr="00E8093A">
        <w:trPr>
          <w:trHeight w:val="281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093A" w:rsidRPr="00F42047" w:rsidRDefault="00E8093A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 w:rsidRPr="009F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(Two)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Gas pipes,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exhausting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Exhausting must be in pipes of PP32</w:t>
            </w:r>
          </w:p>
        </w:tc>
      </w:tr>
      <w:tr w:rsidR="00E8093A" w:rsidRPr="00F42047" w:rsidTr="00E8093A">
        <w:trPr>
          <w:trHeight w:val="615"/>
        </w:trPr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93A" w:rsidRPr="00F42047" w:rsidRDefault="00E8093A" w:rsidP="00F4204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r w:rsidRPr="009F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(one)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Air unit for internal </w:t>
            </w:r>
            <w:r w:rsidRPr="009F0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installations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93A" w:rsidRPr="00F42047" w:rsidRDefault="00E8093A" w:rsidP="00F42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Air channels to be P3 and anti-corrosion fro</w:t>
            </w:r>
            <w:r w:rsidRPr="009F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</w:t>
            </w:r>
            <w:r w:rsidRPr="00F4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internal </w:t>
            </w:r>
            <w:r w:rsidRPr="009F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installations</w:t>
            </w:r>
          </w:p>
        </w:tc>
      </w:tr>
    </w:tbl>
    <w:p w:rsidR="009F0D94" w:rsidRDefault="009F0D94" w:rsidP="00F420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0D94" w:rsidRDefault="009F0D94" w:rsidP="009F0D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0D94" w:rsidRPr="00F42047" w:rsidRDefault="009F0D94" w:rsidP="009F0D9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9F0D94" w:rsidRPr="00F42047" w:rsidSect="002B4E5D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262CB"/>
    <w:multiLevelType w:val="hybridMultilevel"/>
    <w:tmpl w:val="2E54BF56"/>
    <w:lvl w:ilvl="0" w:tplc="BB6E1E5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E5D"/>
    <w:rsid w:val="002933B0"/>
    <w:rsid w:val="002B4E5D"/>
    <w:rsid w:val="00481CA4"/>
    <w:rsid w:val="006C5138"/>
    <w:rsid w:val="0092602A"/>
    <w:rsid w:val="00935502"/>
    <w:rsid w:val="009F0D94"/>
    <w:rsid w:val="00B53ECD"/>
    <w:rsid w:val="00B80858"/>
    <w:rsid w:val="00B90BC2"/>
    <w:rsid w:val="00E8093A"/>
    <w:rsid w:val="00ED2A7A"/>
    <w:rsid w:val="00F4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User</cp:lastModifiedBy>
  <cp:revision>4</cp:revision>
  <cp:lastPrinted>2020-06-15T08:59:00Z</cp:lastPrinted>
  <dcterms:created xsi:type="dcterms:W3CDTF">2020-07-01T10:25:00Z</dcterms:created>
  <dcterms:modified xsi:type="dcterms:W3CDTF">2020-07-24T11:01:00Z</dcterms:modified>
</cp:coreProperties>
</file>